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8044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54159196" w14:textId="77777777" w:rsidR="00371894" w:rsidRDefault="00371894" w:rsidP="00B650B6">
      <w:pPr>
        <w:pStyle w:val="a3"/>
        <w:rPr>
          <w:rFonts w:ascii="Cambria" w:hAnsi="Cambria" w:cs="Arial"/>
          <w:i w:val="0"/>
          <w:sz w:val="20"/>
        </w:rPr>
      </w:pPr>
    </w:p>
    <w:p w14:paraId="5A7EFC03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F3486" wp14:editId="157EAA0F">
            <wp:simplePos x="0" y="0"/>
            <wp:positionH relativeFrom="page">
              <wp:posOffset>133350</wp:posOffset>
            </wp:positionH>
            <wp:positionV relativeFrom="page">
              <wp:posOffset>190500</wp:posOffset>
            </wp:positionV>
            <wp:extent cx="7505700" cy="12344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6D4BB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396BFB60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7E976BDC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1211DCE6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52540E57" w14:textId="77777777" w:rsidR="00B650B6" w:rsidRDefault="00B650B6" w:rsidP="00B650B6">
      <w:pPr>
        <w:pStyle w:val="a3"/>
        <w:rPr>
          <w:rFonts w:ascii="Cambria" w:hAnsi="Cambria" w:cs="Arial"/>
          <w:i w:val="0"/>
          <w:sz w:val="20"/>
        </w:rPr>
      </w:pPr>
    </w:p>
    <w:p w14:paraId="7DB6EE94" w14:textId="77777777" w:rsidR="00B650B6" w:rsidRPr="00F728F0" w:rsidRDefault="00B650B6" w:rsidP="00B650B6">
      <w:pPr>
        <w:pStyle w:val="a3"/>
        <w:rPr>
          <w:rFonts w:asciiTheme="majorHAnsi" w:hAnsiTheme="majorHAnsi" w:cs="Arial"/>
          <w:i w:val="0"/>
          <w:sz w:val="20"/>
        </w:rPr>
      </w:pPr>
      <w:r w:rsidRPr="00F728F0">
        <w:rPr>
          <w:rFonts w:asciiTheme="majorHAnsi" w:hAnsiTheme="majorHAnsi" w:cs="Arial"/>
          <w:i w:val="0"/>
          <w:sz w:val="20"/>
        </w:rPr>
        <w:t>ДОГОВОР №</w:t>
      </w:r>
      <w:r w:rsidR="00B633BC" w:rsidRPr="00F728F0">
        <w:rPr>
          <w:rFonts w:asciiTheme="majorHAnsi" w:hAnsiTheme="majorHAnsi" w:cs="Arial"/>
          <w:i w:val="0"/>
          <w:sz w:val="20"/>
        </w:rPr>
        <w:t>____</w:t>
      </w:r>
    </w:p>
    <w:p w14:paraId="6DEB8ED6" w14:textId="77777777" w:rsidR="00B650B6" w:rsidRPr="00F728F0" w:rsidRDefault="00B650B6" w:rsidP="00B650B6">
      <w:pPr>
        <w:jc w:val="center"/>
        <w:rPr>
          <w:rFonts w:asciiTheme="majorHAnsi" w:hAnsiTheme="majorHAnsi" w:cs="Arial"/>
          <w:u w:val="single"/>
        </w:rPr>
      </w:pPr>
      <w:r w:rsidRPr="00F728F0">
        <w:rPr>
          <w:rFonts w:asciiTheme="majorHAnsi" w:hAnsiTheme="majorHAnsi" w:cs="Arial"/>
          <w:b/>
        </w:rPr>
        <w:t>оказания юридических услуг</w:t>
      </w:r>
    </w:p>
    <w:p w14:paraId="00D39751" w14:textId="77777777" w:rsidR="00B650B6" w:rsidRPr="00F728F0" w:rsidRDefault="00B650B6" w:rsidP="00B650B6">
      <w:pPr>
        <w:jc w:val="both"/>
        <w:rPr>
          <w:rFonts w:asciiTheme="majorHAnsi" w:hAnsiTheme="majorHAnsi" w:cs="Arial"/>
          <w:u w:val="single"/>
        </w:rPr>
      </w:pPr>
    </w:p>
    <w:p w14:paraId="50609D5F" w14:textId="77777777" w:rsidR="00B650B6" w:rsidRPr="00F728F0" w:rsidRDefault="00B650B6" w:rsidP="00B650B6">
      <w:p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г. Санкт-Петербург</w:t>
      </w:r>
      <w:r w:rsidR="00E80E7A" w:rsidRPr="00F728F0">
        <w:rPr>
          <w:rFonts w:asciiTheme="majorHAnsi" w:hAnsiTheme="majorHAnsi" w:cs="Arial"/>
          <w:b/>
        </w:rPr>
        <w:t xml:space="preserve"> </w:t>
      </w:r>
      <w:r w:rsidR="00E80E7A" w:rsidRPr="00F728F0">
        <w:rPr>
          <w:rFonts w:asciiTheme="majorHAnsi" w:hAnsiTheme="majorHAnsi" w:cs="Arial"/>
          <w:b/>
        </w:rPr>
        <w:tab/>
      </w:r>
      <w:r w:rsidR="00E80E7A" w:rsidRPr="00F728F0">
        <w:rPr>
          <w:rFonts w:asciiTheme="majorHAnsi" w:hAnsiTheme="majorHAnsi" w:cs="Arial"/>
          <w:b/>
        </w:rPr>
        <w:tab/>
      </w:r>
      <w:r w:rsidR="00E80E7A" w:rsidRPr="00F728F0">
        <w:rPr>
          <w:rFonts w:asciiTheme="majorHAnsi" w:hAnsiTheme="majorHAnsi" w:cs="Arial"/>
          <w:b/>
        </w:rPr>
        <w:tab/>
        <w:t xml:space="preserve">                       </w:t>
      </w:r>
      <w:r w:rsidR="00E80E7A" w:rsidRPr="00F728F0">
        <w:rPr>
          <w:rFonts w:asciiTheme="majorHAnsi" w:hAnsiTheme="majorHAnsi" w:cs="Arial"/>
          <w:b/>
        </w:rPr>
        <w:tab/>
      </w:r>
      <w:r w:rsidR="00E80E7A" w:rsidRPr="00F728F0">
        <w:rPr>
          <w:rFonts w:asciiTheme="majorHAnsi" w:hAnsiTheme="majorHAnsi" w:cs="Arial"/>
          <w:b/>
        </w:rPr>
        <w:tab/>
      </w:r>
      <w:r w:rsidR="00E80E7A" w:rsidRPr="00F728F0">
        <w:rPr>
          <w:rFonts w:asciiTheme="majorHAnsi" w:hAnsiTheme="majorHAnsi" w:cs="Arial"/>
          <w:b/>
        </w:rPr>
        <w:tab/>
      </w:r>
      <w:r w:rsidR="00E80E7A" w:rsidRPr="00F728F0">
        <w:rPr>
          <w:rFonts w:asciiTheme="majorHAnsi" w:hAnsiTheme="majorHAnsi" w:cs="Arial"/>
          <w:b/>
        </w:rPr>
        <w:tab/>
      </w:r>
      <w:r w:rsidR="00B633BC" w:rsidRPr="00F728F0">
        <w:rPr>
          <w:rFonts w:asciiTheme="majorHAnsi" w:hAnsiTheme="majorHAnsi" w:cs="Arial"/>
          <w:b/>
        </w:rPr>
        <w:t>_________________</w:t>
      </w:r>
      <w:r w:rsidR="00371894" w:rsidRPr="00F728F0">
        <w:rPr>
          <w:rFonts w:asciiTheme="majorHAnsi" w:hAnsiTheme="majorHAnsi" w:cs="Arial"/>
          <w:b/>
        </w:rPr>
        <w:t xml:space="preserve"> </w:t>
      </w:r>
      <w:r w:rsidRPr="00F728F0">
        <w:rPr>
          <w:rFonts w:asciiTheme="majorHAnsi" w:hAnsiTheme="majorHAnsi" w:cs="Arial"/>
          <w:b/>
        </w:rPr>
        <w:t>20</w:t>
      </w:r>
      <w:r w:rsidR="003D4447" w:rsidRPr="00F728F0">
        <w:rPr>
          <w:rFonts w:asciiTheme="majorHAnsi" w:hAnsiTheme="majorHAnsi" w:cs="Arial"/>
          <w:b/>
        </w:rPr>
        <w:t>20</w:t>
      </w:r>
      <w:r w:rsidRPr="00F728F0">
        <w:rPr>
          <w:rFonts w:asciiTheme="majorHAnsi" w:hAnsiTheme="majorHAnsi" w:cs="Arial"/>
          <w:b/>
        </w:rPr>
        <w:t xml:space="preserve"> года</w:t>
      </w:r>
    </w:p>
    <w:p w14:paraId="25822007" w14:textId="77777777" w:rsidR="00B650B6" w:rsidRPr="00F728F0" w:rsidRDefault="00B650B6" w:rsidP="00B650B6">
      <w:pPr>
        <w:jc w:val="both"/>
        <w:rPr>
          <w:rFonts w:asciiTheme="majorHAnsi" w:hAnsiTheme="majorHAnsi" w:cs="Arial"/>
        </w:rPr>
      </w:pPr>
    </w:p>
    <w:p w14:paraId="0C137BAC" w14:textId="77777777" w:rsidR="00B650B6" w:rsidRPr="00F728F0" w:rsidRDefault="00B650B6" w:rsidP="00B650B6">
      <w:pPr>
        <w:snapToGrid w:val="0"/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</w:rPr>
        <w:t xml:space="preserve"> </w:t>
      </w:r>
      <w:r w:rsidRPr="00F728F0">
        <w:rPr>
          <w:rFonts w:asciiTheme="majorHAnsi" w:hAnsiTheme="majorHAnsi" w:cs="Arial"/>
          <w:b/>
        </w:rPr>
        <w:t xml:space="preserve">  </w:t>
      </w:r>
      <w:r w:rsidR="00714E2D" w:rsidRPr="00F728F0">
        <w:rPr>
          <w:rFonts w:asciiTheme="majorHAnsi" w:hAnsiTheme="majorHAnsi" w:cs="Arial"/>
          <w:b/>
        </w:rPr>
        <w:tab/>
      </w:r>
      <w:r w:rsidR="00B633BC" w:rsidRPr="00F728F0">
        <w:rPr>
          <w:rFonts w:asciiTheme="majorHAnsi" w:hAnsiTheme="majorHAnsi" w:cs="Arial"/>
          <w:b/>
        </w:rPr>
        <w:t>____________________________________________________</w:t>
      </w:r>
      <w:r w:rsidRPr="00F728F0">
        <w:rPr>
          <w:rFonts w:asciiTheme="majorHAnsi" w:hAnsiTheme="majorHAnsi" w:cs="Arial"/>
          <w:b/>
        </w:rPr>
        <w:t xml:space="preserve"> </w:t>
      </w:r>
      <w:r w:rsidRPr="00F728F0">
        <w:rPr>
          <w:rFonts w:asciiTheme="majorHAnsi" w:hAnsiTheme="majorHAnsi" w:cs="Arial"/>
        </w:rPr>
        <w:t xml:space="preserve"> именуемое в дальнейшем </w:t>
      </w:r>
      <w:r w:rsidRPr="00F728F0">
        <w:rPr>
          <w:rFonts w:asciiTheme="majorHAnsi" w:hAnsiTheme="majorHAnsi" w:cs="Arial"/>
          <w:b/>
        </w:rPr>
        <w:t xml:space="preserve">«Клиент», </w:t>
      </w:r>
      <w:r w:rsidRPr="00F728F0">
        <w:rPr>
          <w:rFonts w:asciiTheme="majorHAnsi" w:hAnsiTheme="majorHAnsi" w:cs="Arial"/>
        </w:rPr>
        <w:t xml:space="preserve">в лице </w:t>
      </w:r>
      <w:r w:rsidR="00B633BC" w:rsidRPr="00F728F0">
        <w:rPr>
          <w:rFonts w:asciiTheme="majorHAnsi" w:hAnsiTheme="majorHAnsi" w:cs="Arial"/>
        </w:rPr>
        <w:t>____________________________________________________________</w:t>
      </w:r>
      <w:r w:rsidRPr="00F728F0">
        <w:rPr>
          <w:rFonts w:asciiTheme="majorHAnsi" w:hAnsiTheme="majorHAnsi" w:cs="Arial"/>
          <w:b/>
        </w:rPr>
        <w:t>,</w:t>
      </w:r>
      <w:r w:rsidR="00B633BC" w:rsidRPr="00F728F0">
        <w:rPr>
          <w:rFonts w:asciiTheme="majorHAnsi" w:hAnsiTheme="majorHAnsi" w:cs="Arial"/>
        </w:rPr>
        <w:t xml:space="preserve"> действующего</w:t>
      </w:r>
      <w:r w:rsidRPr="00F728F0">
        <w:rPr>
          <w:rFonts w:asciiTheme="majorHAnsi" w:hAnsiTheme="majorHAnsi" w:cs="Arial"/>
        </w:rPr>
        <w:t xml:space="preserve"> на основании Устава, с одной стороны, и</w:t>
      </w:r>
    </w:p>
    <w:p w14:paraId="627C21C4" w14:textId="77777777" w:rsidR="00B650B6" w:rsidRPr="00F728F0" w:rsidRDefault="00B650B6" w:rsidP="00B650B6">
      <w:pPr>
        <w:ind w:firstLine="567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  <w:b/>
        </w:rPr>
        <w:t>Общество с ограниченной ответственностью</w:t>
      </w:r>
      <w:r w:rsidRPr="00F728F0">
        <w:rPr>
          <w:rFonts w:asciiTheme="majorHAnsi" w:hAnsiTheme="majorHAnsi" w:cs="Arial"/>
        </w:rPr>
        <w:t xml:space="preserve"> </w:t>
      </w:r>
      <w:r w:rsidRPr="00F728F0">
        <w:rPr>
          <w:rFonts w:asciiTheme="majorHAnsi" w:hAnsiTheme="majorHAnsi" w:cs="Arial"/>
          <w:b/>
        </w:rPr>
        <w:t>«ЛЕГИСПРО»</w:t>
      </w:r>
      <w:r w:rsidRPr="00F728F0">
        <w:rPr>
          <w:rFonts w:asciiTheme="majorHAnsi" w:hAnsiTheme="majorHAnsi" w:cs="Arial"/>
        </w:rPr>
        <w:t xml:space="preserve">, именуемое в дальнейшем </w:t>
      </w:r>
      <w:r w:rsidRPr="00F728F0">
        <w:rPr>
          <w:rFonts w:asciiTheme="majorHAnsi" w:hAnsiTheme="majorHAnsi" w:cs="Arial"/>
          <w:b/>
        </w:rPr>
        <w:t xml:space="preserve">«Исполнитель», </w:t>
      </w:r>
      <w:r w:rsidRPr="00F728F0">
        <w:rPr>
          <w:rFonts w:asciiTheme="majorHAnsi" w:hAnsiTheme="majorHAnsi" w:cs="Arial"/>
        </w:rPr>
        <w:t xml:space="preserve"> в лице Генерального директора </w:t>
      </w:r>
      <w:r w:rsidRPr="00F728F0">
        <w:rPr>
          <w:rFonts w:asciiTheme="majorHAnsi" w:hAnsiTheme="majorHAnsi" w:cs="Arial"/>
          <w:b/>
        </w:rPr>
        <w:t>Селезнёвой Марины Владимировны</w:t>
      </w:r>
      <w:r w:rsidRPr="00F728F0">
        <w:rPr>
          <w:rFonts w:asciiTheme="majorHAnsi" w:hAnsiTheme="majorHAnsi" w:cs="Arial"/>
        </w:rPr>
        <w:t xml:space="preserve">, действующего на основании Устава, с другой стороны, совместно именуемые </w:t>
      </w:r>
      <w:r w:rsidRPr="00F728F0">
        <w:rPr>
          <w:rFonts w:asciiTheme="majorHAnsi" w:hAnsiTheme="majorHAnsi" w:cs="Arial"/>
          <w:b/>
        </w:rPr>
        <w:t>«Стороны»</w:t>
      </w:r>
      <w:r w:rsidRPr="00F728F0">
        <w:rPr>
          <w:rFonts w:asciiTheme="majorHAnsi" w:hAnsiTheme="majorHAnsi" w:cs="Arial"/>
        </w:rPr>
        <w:t>, заключили настоящий Договор о нижеследующем:</w:t>
      </w:r>
    </w:p>
    <w:p w14:paraId="4F284374" w14:textId="77777777" w:rsidR="00B650B6" w:rsidRPr="00F728F0" w:rsidRDefault="00B650B6" w:rsidP="00B650B6">
      <w:pPr>
        <w:rPr>
          <w:rFonts w:asciiTheme="majorHAnsi" w:hAnsiTheme="majorHAnsi" w:cs="Arial"/>
        </w:rPr>
      </w:pPr>
    </w:p>
    <w:p w14:paraId="56B09E84" w14:textId="77777777" w:rsidR="00B650B6" w:rsidRPr="00F728F0" w:rsidRDefault="00B650B6" w:rsidP="00B650B6">
      <w:pPr>
        <w:numPr>
          <w:ilvl w:val="0"/>
          <w:numId w:val="1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ПРЕДМЕТ ДОГОВОРА</w:t>
      </w:r>
    </w:p>
    <w:p w14:paraId="50BE24F0" w14:textId="77777777" w:rsidR="00B650B6" w:rsidRPr="00F728F0" w:rsidRDefault="00B650B6" w:rsidP="00B650B6">
      <w:pPr>
        <w:numPr>
          <w:ilvl w:val="1"/>
          <w:numId w:val="1"/>
        </w:numPr>
        <w:tabs>
          <w:tab w:val="clear" w:pos="1440"/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В соответствии с настоящим Договором Исполнитель оказывает Клиенту юридические услуги, указанные в настоящем Договоре, а Клиент выплачивает Исполнителю вознаграждение, предусмотренное Договором.</w:t>
      </w:r>
    </w:p>
    <w:p w14:paraId="299BF61D" w14:textId="77777777" w:rsidR="00F43F51" w:rsidRPr="00F728F0" w:rsidRDefault="00B650B6" w:rsidP="00F43F51">
      <w:pPr>
        <w:numPr>
          <w:ilvl w:val="1"/>
          <w:numId w:val="1"/>
        </w:numPr>
        <w:tabs>
          <w:tab w:val="clear" w:pos="1440"/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Услуги, предусмотренные п.1.1 настоящего Договора, включают в себя:</w:t>
      </w:r>
    </w:p>
    <w:p w14:paraId="5F3D71BA" w14:textId="77777777" w:rsidR="00F43F51" w:rsidRPr="00F728F0" w:rsidRDefault="00F43F51" w:rsidP="00F43F51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Подготовка необходимых документов и подача заявления на изготовление электронной цифровой подписи для работы на портале ФНС на  руководителя юридического лица.</w:t>
      </w:r>
    </w:p>
    <w:p w14:paraId="5340D971" w14:textId="77777777" w:rsidR="00F43F51" w:rsidRPr="00F728F0" w:rsidRDefault="00F43F51" w:rsidP="00F43F51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Подготовка необходимых документов для электронной подачи на государственную регистрацию  уведомления о ликвидации юридического лица.</w:t>
      </w:r>
    </w:p>
    <w:p w14:paraId="79E29AF7" w14:textId="77777777" w:rsidR="00F43F51" w:rsidRPr="00F728F0" w:rsidRDefault="00F43F51" w:rsidP="00F43F51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Подача и получение в электронном виде документов в (из) регистрирующий орган об уведомлении о ликвидации юридического лица.</w:t>
      </w:r>
    </w:p>
    <w:p w14:paraId="055FEA8C" w14:textId="77777777" w:rsidR="00F43F51" w:rsidRPr="00F728F0" w:rsidRDefault="00F43F51" w:rsidP="00F43F51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Подача сообщения о ликвидации юридического лица в журнал «Вестник государственной регистрации»</w:t>
      </w:r>
      <w:r w:rsidR="00AA1538" w:rsidRPr="00F728F0">
        <w:rPr>
          <w:rFonts w:asciiTheme="majorHAnsi" w:hAnsiTheme="majorHAnsi" w:cs="Arial"/>
          <w:sz w:val="20"/>
          <w:szCs w:val="20"/>
        </w:rPr>
        <w:t xml:space="preserve"> и на Федресурсе</w:t>
      </w:r>
      <w:r w:rsidRPr="00F728F0">
        <w:rPr>
          <w:rFonts w:asciiTheme="majorHAnsi" w:hAnsiTheme="majorHAnsi" w:cs="Arial"/>
          <w:sz w:val="20"/>
          <w:szCs w:val="20"/>
        </w:rPr>
        <w:t>.</w:t>
      </w:r>
    </w:p>
    <w:p w14:paraId="4BB5B73A" w14:textId="77777777" w:rsidR="00F43F51" w:rsidRPr="00F728F0" w:rsidRDefault="00F43F51" w:rsidP="00F43F51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Проверка и, при необходимости, внесение изменений (дополнений) в ликвидационный баланс юридического лица.</w:t>
      </w:r>
      <w:r w:rsidR="00AA1538" w:rsidRPr="00F728F0">
        <w:rPr>
          <w:rFonts w:asciiTheme="majorHAnsi" w:hAnsiTheme="majorHAnsi" w:cs="Arial"/>
          <w:sz w:val="20"/>
          <w:szCs w:val="20"/>
        </w:rPr>
        <w:t xml:space="preserve"> Ликвидационный баланс предоставляется Клиентом.</w:t>
      </w:r>
    </w:p>
    <w:p w14:paraId="15431905" w14:textId="77777777" w:rsidR="00C6225A" w:rsidRPr="00F728F0" w:rsidRDefault="00C6225A" w:rsidP="00C6225A">
      <w:pPr>
        <w:pStyle w:val="a9"/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 xml:space="preserve">Подача и получение в электронном виде в регистрирующий орган документов об утверждении промежуточного ликвидационного баланса и ликвидационного баланса юридического лица. </w:t>
      </w:r>
    </w:p>
    <w:p w14:paraId="4A238C57" w14:textId="77777777" w:rsidR="00507033" w:rsidRPr="00F728F0" w:rsidRDefault="00507033" w:rsidP="00507033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1.3. Моментом оказания услуг по Договору является внесение в единый государственный реестр юридических лиц записи о государственной регистрации юридического лица, в связи с его ликвидацией или отказ государственного органа в ликвидации по одной из следующих причин:</w:t>
      </w:r>
    </w:p>
    <w:p w14:paraId="50CBAFEF" w14:textId="77777777" w:rsidR="00507033" w:rsidRPr="00F728F0" w:rsidRDefault="00507033" w:rsidP="00507033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 xml:space="preserve">-наличие задолженности перед ПФР, ФСС, налоговой по месту нахождения Клиента, в том числе и по сдаче </w:t>
      </w:r>
      <w:r w:rsidR="00714E2D" w:rsidRPr="00F728F0">
        <w:rPr>
          <w:rFonts w:asciiTheme="majorHAnsi" w:hAnsiTheme="majorHAnsi" w:cs="Arial"/>
        </w:rPr>
        <w:t>отчётности.</w:t>
      </w:r>
    </w:p>
    <w:p w14:paraId="312944DC" w14:textId="77777777" w:rsidR="00507033" w:rsidRPr="00F728F0" w:rsidRDefault="00507033" w:rsidP="00507033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- наличие запрета на регистрационн</w:t>
      </w:r>
      <w:r w:rsidR="00714E2D" w:rsidRPr="00F728F0">
        <w:rPr>
          <w:rFonts w:asciiTheme="majorHAnsi" w:hAnsiTheme="majorHAnsi" w:cs="Arial"/>
        </w:rPr>
        <w:t>ые действия в отношении Клиента или ликвидатора Клиента.</w:t>
      </w:r>
    </w:p>
    <w:p w14:paraId="17436804" w14:textId="77777777" w:rsidR="00507033" w:rsidRPr="00F728F0" w:rsidRDefault="00507033" w:rsidP="00507033">
      <w:pPr>
        <w:tabs>
          <w:tab w:val="num" w:pos="0"/>
        </w:tabs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 xml:space="preserve">1.4. Исполнитель не несет ответственности за отказ регистрирующего органа в государственной регистрации ликвидации юридического лица по причине наличия у Клиента задолженности перед ФСС,  УПФР по СПб, перед налоговой по месту нахождения, в том числе и по сдаче отчетности, по причинам, указанным в пунктах  «п»; «м»; «р»; «ф» ст. 23 </w:t>
      </w:r>
      <w:r w:rsidRPr="00F728F0">
        <w:rPr>
          <w:rFonts w:asciiTheme="majorHAnsi" w:hAnsiTheme="majorHAnsi"/>
          <w:b/>
        </w:rPr>
        <w:t>Федерального закона от 08.08.2001 N 129-ФЗ "О государственной регистрации юридических лиц и индивидуальных предпринимателей".</w:t>
      </w:r>
    </w:p>
    <w:p w14:paraId="0FFA2EDB" w14:textId="77777777" w:rsidR="00B650B6" w:rsidRPr="00F728F0" w:rsidRDefault="00B650B6" w:rsidP="00B650B6">
      <w:pPr>
        <w:jc w:val="center"/>
        <w:rPr>
          <w:rFonts w:asciiTheme="majorHAnsi" w:hAnsiTheme="majorHAnsi" w:cs="Arial"/>
          <w:b/>
        </w:rPr>
      </w:pPr>
    </w:p>
    <w:p w14:paraId="0BE45364" w14:textId="77777777" w:rsidR="00B650B6" w:rsidRPr="00F728F0" w:rsidRDefault="00B650B6" w:rsidP="00B650B6">
      <w:p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2. ПРАВА И ОБЯЗАННОСТИ СТОРОН</w:t>
      </w:r>
    </w:p>
    <w:p w14:paraId="515FCFE9" w14:textId="77777777" w:rsidR="00B650B6" w:rsidRPr="00F728F0" w:rsidRDefault="00B650B6" w:rsidP="00B650B6">
      <w:pPr>
        <w:tabs>
          <w:tab w:val="num" w:pos="0"/>
        </w:tabs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2.1. Исполнитель обязан:</w:t>
      </w:r>
    </w:p>
    <w:p w14:paraId="63B7FA67" w14:textId="77777777" w:rsidR="00B650B6" w:rsidRPr="00F728F0" w:rsidRDefault="00B650B6" w:rsidP="00B650B6">
      <w:pPr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2.1.1. Оказать Клиенту юридические услуги в соответствии с предметом настоящего Договора надлежащим образом.</w:t>
      </w:r>
    </w:p>
    <w:p w14:paraId="240E3CAD" w14:textId="77777777" w:rsidR="00B650B6" w:rsidRPr="00F728F0" w:rsidRDefault="00B633BC" w:rsidP="00F728F0">
      <w:pPr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2.1.2. Оказать услуги в следующие сроки: подготовить комплект документов для ликвидации в течение 3-х рабочих дней с момента внесения предоплаты по Договору; подавать документы в регистрирующий орган</w:t>
      </w:r>
      <w:r w:rsidR="00F728F0" w:rsidRPr="00F728F0">
        <w:rPr>
          <w:rFonts w:asciiTheme="majorHAnsi" w:hAnsiTheme="majorHAnsi" w:cs="Arial"/>
        </w:rPr>
        <w:t xml:space="preserve"> и иные необходимые органы</w:t>
      </w:r>
      <w:r w:rsidRPr="00F728F0">
        <w:rPr>
          <w:rFonts w:asciiTheme="majorHAnsi" w:hAnsiTheme="majorHAnsi" w:cs="Arial"/>
        </w:rPr>
        <w:t xml:space="preserve"> в течение 2-х рабочих дней с момента </w:t>
      </w:r>
      <w:r w:rsidR="00F728F0" w:rsidRPr="00F728F0">
        <w:rPr>
          <w:rFonts w:asciiTheme="majorHAnsi" w:hAnsiTheme="majorHAnsi" w:cs="Arial"/>
        </w:rPr>
        <w:t>направления</w:t>
      </w:r>
      <w:r w:rsidRPr="00F728F0">
        <w:rPr>
          <w:rFonts w:asciiTheme="majorHAnsi" w:hAnsiTheme="majorHAnsi" w:cs="Arial"/>
        </w:rPr>
        <w:t xml:space="preserve"> Клиентом необходимого комплекта</w:t>
      </w:r>
      <w:r w:rsidR="00F728F0" w:rsidRPr="00F728F0">
        <w:rPr>
          <w:rFonts w:asciiTheme="majorHAnsi" w:hAnsiTheme="majorHAnsi" w:cs="Arial"/>
        </w:rPr>
        <w:t xml:space="preserve"> в подписанном и отсканированном виде.</w:t>
      </w:r>
    </w:p>
    <w:p w14:paraId="513A8AF8" w14:textId="77777777" w:rsidR="0034356C" w:rsidRPr="00F728F0" w:rsidRDefault="00F728F0" w:rsidP="00B650B6">
      <w:pPr>
        <w:tabs>
          <w:tab w:val="num" w:pos="851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2.1.3</w:t>
      </w:r>
      <w:r w:rsidR="0034356C" w:rsidRPr="00F728F0">
        <w:rPr>
          <w:rFonts w:asciiTheme="majorHAnsi" w:hAnsiTheme="majorHAnsi" w:cs="Arial"/>
        </w:rPr>
        <w:t>. Использовать электронную цифровую подпись руководителя только с целью подачи в налоговый орган документов на госу</w:t>
      </w:r>
      <w:r w:rsidR="00061A30" w:rsidRPr="00F728F0">
        <w:rPr>
          <w:rFonts w:asciiTheme="majorHAnsi" w:hAnsiTheme="majorHAnsi" w:cs="Arial"/>
        </w:rPr>
        <w:t>дарственную регистрацию документов</w:t>
      </w:r>
      <w:r w:rsidR="00BC03A1" w:rsidRPr="00F728F0">
        <w:rPr>
          <w:rFonts w:asciiTheme="majorHAnsi" w:hAnsiTheme="majorHAnsi" w:cs="Arial"/>
        </w:rPr>
        <w:t>, связанных с ликвидацией</w:t>
      </w:r>
      <w:r w:rsidR="0034356C" w:rsidRPr="00F728F0">
        <w:rPr>
          <w:rFonts w:asciiTheme="majorHAnsi" w:hAnsiTheme="majorHAnsi" w:cs="Arial"/>
        </w:rPr>
        <w:t xml:space="preserve"> Клиента.</w:t>
      </w:r>
    </w:p>
    <w:p w14:paraId="4DF228EE" w14:textId="77777777" w:rsidR="00B650B6" w:rsidRPr="00F728F0" w:rsidRDefault="00B650B6" w:rsidP="00B650B6">
      <w:pPr>
        <w:tabs>
          <w:tab w:val="num" w:pos="851"/>
        </w:tabs>
        <w:jc w:val="both"/>
        <w:rPr>
          <w:rFonts w:asciiTheme="majorHAnsi" w:hAnsiTheme="majorHAnsi" w:cs="Arial"/>
        </w:rPr>
      </w:pPr>
    </w:p>
    <w:p w14:paraId="5E190E52" w14:textId="77777777" w:rsidR="00B650B6" w:rsidRPr="00F728F0" w:rsidRDefault="00B650B6" w:rsidP="00B650B6">
      <w:pPr>
        <w:tabs>
          <w:tab w:val="num" w:pos="851"/>
        </w:tabs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2.2. Исполнитель вправе:</w:t>
      </w:r>
    </w:p>
    <w:p w14:paraId="02475428" w14:textId="77777777" w:rsidR="00B650B6" w:rsidRPr="00F728F0" w:rsidRDefault="00B650B6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 xml:space="preserve">2.2.1. Приостановить оказание услуг по настоящему Договору в случае </w:t>
      </w:r>
      <w:r w:rsidR="00F728F0">
        <w:rPr>
          <w:rFonts w:asciiTheme="majorHAnsi" w:hAnsiTheme="majorHAnsi" w:cs="Arial"/>
        </w:rPr>
        <w:t xml:space="preserve">отсутствия оплаты от Клиента, </w:t>
      </w:r>
      <w:r w:rsidRPr="00F728F0">
        <w:rPr>
          <w:rFonts w:asciiTheme="majorHAnsi" w:hAnsiTheme="majorHAnsi" w:cs="Arial"/>
        </w:rPr>
        <w:lastRenderedPageBreak/>
        <w:t xml:space="preserve">непредоставления Клиентом необходимых Исполнителю документов, сведений, информации до начала оказания Исполнителем услуг </w:t>
      </w:r>
    </w:p>
    <w:p w14:paraId="05743962" w14:textId="77777777" w:rsidR="00B650B6" w:rsidRPr="00F728F0" w:rsidRDefault="00B650B6" w:rsidP="00513D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Исполнитель возобновляет оказание услуг после предоставления Клиентом всех документов, сведений и информации.</w:t>
      </w:r>
    </w:p>
    <w:p w14:paraId="56CA1694" w14:textId="77777777" w:rsidR="00B650B6" w:rsidRPr="00F728F0" w:rsidRDefault="00B650B6" w:rsidP="00513D7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Срок оказания услуг, установленный настоящим Договором, продлевается соразмерно времени, в течение которого у Исполнителя отсутствовали необходимые документы, сведения, информация.</w:t>
      </w:r>
    </w:p>
    <w:p w14:paraId="21D12285" w14:textId="77777777" w:rsidR="00B650B6" w:rsidRPr="00F728F0" w:rsidRDefault="00B650B6" w:rsidP="00B650B6">
      <w:pPr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2.3. Клиент обязан:</w:t>
      </w:r>
    </w:p>
    <w:p w14:paraId="6F260F0C" w14:textId="77777777" w:rsidR="00B650B6" w:rsidRPr="00F728F0" w:rsidRDefault="00F728F0" w:rsidP="00B650B6">
      <w:pPr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2.3.1</w:t>
      </w:r>
      <w:r w:rsidR="00B650B6" w:rsidRPr="00F728F0">
        <w:rPr>
          <w:rFonts w:asciiTheme="majorHAnsi" w:hAnsiTheme="majorHAnsi" w:cs="Arial"/>
        </w:rPr>
        <w:t>. Предоставлять необходимую Исполнителю информацию и документы по вопросам, связанным с предметом настоящего договора в соответствии с требованиями Исполнителя.</w:t>
      </w:r>
    </w:p>
    <w:p w14:paraId="221C2B2F" w14:textId="77777777" w:rsidR="00B650B6" w:rsidRPr="00F728F0" w:rsidRDefault="00F728F0" w:rsidP="00B650B6">
      <w:pPr>
        <w:jc w:val="both"/>
        <w:rPr>
          <w:rFonts w:asciiTheme="majorHAnsi" w:hAnsiTheme="majorHAnsi" w:cs="Cambria"/>
        </w:rPr>
      </w:pPr>
      <w:r w:rsidRPr="00F728F0">
        <w:rPr>
          <w:rFonts w:asciiTheme="majorHAnsi" w:hAnsiTheme="majorHAnsi" w:cs="Arial"/>
        </w:rPr>
        <w:t>2.3.2</w:t>
      </w:r>
      <w:r w:rsidR="00B650B6" w:rsidRPr="00F728F0">
        <w:rPr>
          <w:rFonts w:asciiTheme="majorHAnsi" w:hAnsiTheme="majorHAnsi" w:cs="Arial"/>
        </w:rPr>
        <w:t xml:space="preserve">. </w:t>
      </w:r>
      <w:r w:rsidR="00B650B6" w:rsidRPr="00F728F0">
        <w:rPr>
          <w:rFonts w:asciiTheme="majorHAnsi" w:hAnsiTheme="majorHAnsi" w:cs="Cambria"/>
        </w:rPr>
        <w:t>Оплатить услуги Исполнителя в размере, порядке и на условиях, которые установлены настоящим Договором.</w:t>
      </w:r>
    </w:p>
    <w:p w14:paraId="2DB16C3D" w14:textId="77777777" w:rsidR="00152C86" w:rsidRPr="00F728F0" w:rsidRDefault="00F728F0" w:rsidP="00B650B6">
      <w:pPr>
        <w:jc w:val="both"/>
        <w:rPr>
          <w:rFonts w:asciiTheme="majorHAnsi" w:hAnsiTheme="majorHAnsi" w:cs="Cambria"/>
          <w:b/>
        </w:rPr>
      </w:pPr>
      <w:r w:rsidRPr="00F728F0">
        <w:rPr>
          <w:rFonts w:asciiTheme="majorHAnsi" w:hAnsiTheme="majorHAnsi" w:cs="Cambria"/>
          <w:b/>
        </w:rPr>
        <w:t>2.3.3</w:t>
      </w:r>
      <w:r w:rsidR="00152C86" w:rsidRPr="00F728F0">
        <w:rPr>
          <w:rFonts w:asciiTheme="majorHAnsi" w:hAnsiTheme="majorHAnsi" w:cs="Cambria"/>
          <w:b/>
        </w:rPr>
        <w:t xml:space="preserve">. Оплатить всю задолженность перед кредиторами и бюджетом, </w:t>
      </w:r>
      <w:r w:rsidR="00AA1538" w:rsidRPr="00F728F0">
        <w:rPr>
          <w:rFonts w:asciiTheme="majorHAnsi" w:hAnsiTheme="majorHAnsi" w:cs="Cambria"/>
          <w:b/>
        </w:rPr>
        <w:t>подават</w:t>
      </w:r>
      <w:r w:rsidR="00152C86" w:rsidRPr="00F728F0">
        <w:rPr>
          <w:rFonts w:asciiTheme="majorHAnsi" w:hAnsiTheme="majorHAnsi" w:cs="Cambria"/>
          <w:b/>
        </w:rPr>
        <w:t xml:space="preserve">ь </w:t>
      </w:r>
      <w:r w:rsidR="00714E2D" w:rsidRPr="00F728F0">
        <w:rPr>
          <w:rFonts w:asciiTheme="majorHAnsi" w:hAnsiTheme="majorHAnsi" w:cs="Cambria"/>
          <w:b/>
        </w:rPr>
        <w:t>отчётность</w:t>
      </w:r>
      <w:r w:rsidR="00152C86" w:rsidRPr="00F728F0">
        <w:rPr>
          <w:rFonts w:asciiTheme="majorHAnsi" w:hAnsiTheme="majorHAnsi" w:cs="Cambria"/>
          <w:b/>
        </w:rPr>
        <w:t xml:space="preserve"> в </w:t>
      </w:r>
      <w:r w:rsidR="00714E2D" w:rsidRPr="00F728F0">
        <w:rPr>
          <w:rFonts w:asciiTheme="majorHAnsi" w:hAnsiTheme="majorHAnsi" w:cs="Cambria"/>
          <w:b/>
        </w:rPr>
        <w:t>отделение Пенсионного</w:t>
      </w:r>
      <w:r w:rsidR="00152C86" w:rsidRPr="00F728F0">
        <w:rPr>
          <w:rFonts w:asciiTheme="majorHAnsi" w:hAnsiTheme="majorHAnsi" w:cs="Cambria"/>
          <w:b/>
        </w:rPr>
        <w:t xml:space="preserve"> фон</w:t>
      </w:r>
      <w:r w:rsidR="00714E2D" w:rsidRPr="00F728F0">
        <w:rPr>
          <w:rFonts w:asciiTheme="majorHAnsi" w:hAnsiTheme="majorHAnsi" w:cs="Cambria"/>
          <w:b/>
        </w:rPr>
        <w:t>да</w:t>
      </w:r>
      <w:r>
        <w:rPr>
          <w:rFonts w:asciiTheme="majorHAnsi" w:hAnsiTheme="majorHAnsi" w:cs="Cambria"/>
          <w:b/>
        </w:rPr>
        <w:t>, Ф</w:t>
      </w:r>
      <w:r w:rsidR="00152C86" w:rsidRPr="00F728F0">
        <w:rPr>
          <w:rFonts w:asciiTheme="majorHAnsi" w:hAnsiTheme="majorHAnsi" w:cs="Cambria"/>
          <w:b/>
        </w:rPr>
        <w:t>онд социального страхования, налоговую по мес</w:t>
      </w:r>
      <w:r w:rsidR="00AA1538" w:rsidRPr="00F728F0">
        <w:rPr>
          <w:rFonts w:asciiTheme="majorHAnsi" w:hAnsiTheme="majorHAnsi" w:cs="Cambria"/>
          <w:b/>
        </w:rPr>
        <w:t>ту нахождения юридического лица в течение всего процесса ликвидации, в том числе СЗВМ-стаж досрочно.</w:t>
      </w:r>
    </w:p>
    <w:p w14:paraId="0A92228D" w14:textId="77777777" w:rsidR="00F728F0" w:rsidRPr="00F728F0" w:rsidRDefault="00F728F0" w:rsidP="00B650B6">
      <w:pPr>
        <w:jc w:val="both"/>
        <w:rPr>
          <w:rFonts w:asciiTheme="majorHAnsi" w:hAnsiTheme="majorHAnsi" w:cs="Arial"/>
          <w:b/>
        </w:rPr>
      </w:pPr>
    </w:p>
    <w:p w14:paraId="23442C27" w14:textId="77777777" w:rsidR="00B650B6" w:rsidRPr="00F728F0" w:rsidRDefault="00B650B6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2.4. Клиент вправе:</w:t>
      </w:r>
    </w:p>
    <w:p w14:paraId="095E9F1A" w14:textId="77777777" w:rsidR="00B650B6" w:rsidRPr="00F728F0" w:rsidRDefault="00F728F0" w:rsidP="00B650B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F728F0">
        <w:rPr>
          <w:rFonts w:asciiTheme="majorHAnsi" w:hAnsiTheme="majorHAnsi" w:cs="Cambria"/>
        </w:rPr>
        <w:t>2.4.1</w:t>
      </w:r>
      <w:r w:rsidR="00B650B6" w:rsidRPr="00F728F0">
        <w:rPr>
          <w:rFonts w:asciiTheme="majorHAnsi" w:hAnsiTheme="majorHAnsi" w:cs="Cambria"/>
        </w:rPr>
        <w:t>. Требовать от Исполнителя представления отчета о ходе оказания услуг.</w:t>
      </w:r>
    </w:p>
    <w:p w14:paraId="0E0A4E23" w14:textId="77777777" w:rsidR="00B650B6" w:rsidRPr="00F728F0" w:rsidRDefault="00B650B6" w:rsidP="00B650B6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</w:p>
    <w:p w14:paraId="3C645634" w14:textId="77777777" w:rsidR="00B650B6" w:rsidRPr="00F728F0" w:rsidRDefault="00B650B6" w:rsidP="00B650B6">
      <w:pPr>
        <w:numPr>
          <w:ilvl w:val="0"/>
          <w:numId w:val="2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РАСЧЕТУ ПО ДОГОВОРУ</w:t>
      </w:r>
    </w:p>
    <w:p w14:paraId="704BD949" w14:textId="1841791C" w:rsidR="00B650B6" w:rsidRPr="00F728F0" w:rsidRDefault="00B650B6" w:rsidP="00B650B6">
      <w:pPr>
        <w:tabs>
          <w:tab w:val="left" w:pos="540"/>
        </w:tabs>
        <w:jc w:val="both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3.1</w:t>
      </w:r>
      <w:r w:rsidRPr="00F728F0">
        <w:rPr>
          <w:rFonts w:asciiTheme="majorHAnsi" w:hAnsiTheme="majorHAnsi" w:cs="Arial"/>
        </w:rPr>
        <w:t xml:space="preserve">. </w:t>
      </w:r>
      <w:r w:rsidRPr="00F728F0">
        <w:rPr>
          <w:rFonts w:asciiTheme="majorHAnsi" w:hAnsiTheme="majorHAnsi" w:cs="Arial"/>
          <w:b/>
        </w:rPr>
        <w:t xml:space="preserve">Стоимость услуг Исполнителя составляет </w:t>
      </w:r>
      <w:r w:rsidR="002958AA">
        <w:rPr>
          <w:rFonts w:asciiTheme="majorHAnsi" w:hAnsiTheme="majorHAnsi" w:cs="Arial"/>
          <w:b/>
        </w:rPr>
        <w:t>_________</w:t>
      </w:r>
      <w:r w:rsidRPr="00F728F0">
        <w:rPr>
          <w:rFonts w:asciiTheme="majorHAnsi" w:hAnsiTheme="majorHAnsi" w:cs="Arial"/>
          <w:b/>
        </w:rPr>
        <w:t xml:space="preserve"> рублей, НДС не облагается.</w:t>
      </w:r>
      <w:r w:rsidR="00507033" w:rsidRPr="00F728F0">
        <w:rPr>
          <w:rFonts w:asciiTheme="majorHAnsi" w:hAnsiTheme="majorHAnsi" w:cs="Arial"/>
          <w:b/>
        </w:rPr>
        <w:t xml:space="preserve"> Стоимость </w:t>
      </w:r>
      <w:r w:rsidR="00B633BC" w:rsidRPr="00F728F0">
        <w:rPr>
          <w:rFonts w:asciiTheme="majorHAnsi" w:hAnsiTheme="majorHAnsi" w:cs="Arial"/>
          <w:b/>
        </w:rPr>
        <w:t xml:space="preserve">изготовления </w:t>
      </w:r>
      <w:r w:rsidR="00507033" w:rsidRPr="00F728F0">
        <w:rPr>
          <w:rFonts w:asciiTheme="majorHAnsi" w:hAnsiTheme="majorHAnsi" w:cs="Arial"/>
          <w:b/>
        </w:rPr>
        <w:t>усиленной электронной цифровой подписи</w:t>
      </w:r>
      <w:r w:rsidR="00B633BC" w:rsidRPr="00F728F0">
        <w:rPr>
          <w:rFonts w:asciiTheme="majorHAnsi" w:hAnsiTheme="majorHAnsi" w:cs="Arial"/>
          <w:b/>
        </w:rPr>
        <w:t xml:space="preserve">, пошлины за публикацию на Федресурсе, </w:t>
      </w:r>
      <w:r w:rsidR="00507033" w:rsidRPr="00F728F0">
        <w:rPr>
          <w:rFonts w:asciiTheme="majorHAnsi" w:hAnsiTheme="majorHAnsi" w:cs="Arial"/>
          <w:b/>
        </w:rPr>
        <w:t xml:space="preserve">публикации в Вестнике государственной регистрации </w:t>
      </w:r>
      <w:r w:rsidR="00B633BC" w:rsidRPr="00F728F0">
        <w:rPr>
          <w:rFonts w:asciiTheme="majorHAnsi" w:hAnsiTheme="majorHAnsi" w:cs="Arial"/>
          <w:b/>
        </w:rPr>
        <w:t>оплачиваются отдельно</w:t>
      </w:r>
    </w:p>
    <w:p w14:paraId="28DBC1E7" w14:textId="77777777" w:rsidR="00507033" w:rsidRPr="00F728F0" w:rsidRDefault="00507033" w:rsidP="00507033">
      <w:pPr>
        <w:tabs>
          <w:tab w:val="left" w:pos="540"/>
        </w:tabs>
        <w:jc w:val="both"/>
        <w:rPr>
          <w:rFonts w:asciiTheme="majorHAnsi" w:hAnsiTheme="majorHAnsi" w:cs="Arial"/>
          <w:b/>
          <w:color w:val="000000"/>
        </w:rPr>
      </w:pPr>
      <w:r w:rsidRPr="00F728F0">
        <w:rPr>
          <w:rFonts w:asciiTheme="majorHAnsi" w:hAnsiTheme="majorHAnsi" w:cs="Arial"/>
          <w:b/>
          <w:color w:val="000000"/>
        </w:rPr>
        <w:t>3.2. Сумма, определенная пун</w:t>
      </w:r>
      <w:r w:rsidR="00F728F0" w:rsidRPr="00F728F0">
        <w:rPr>
          <w:rFonts w:asciiTheme="majorHAnsi" w:hAnsiTheme="majorHAnsi" w:cs="Arial"/>
          <w:b/>
          <w:color w:val="000000"/>
        </w:rPr>
        <w:t>ктом 3.1 настоящего Договора, о</w:t>
      </w:r>
      <w:r w:rsidRPr="00F728F0">
        <w:rPr>
          <w:rFonts w:asciiTheme="majorHAnsi" w:hAnsiTheme="majorHAnsi" w:cs="Arial"/>
          <w:b/>
          <w:color w:val="000000"/>
        </w:rPr>
        <w:t>плачивается Клиентом в следующем порядке:</w:t>
      </w:r>
      <w:r w:rsidR="00F728F0" w:rsidRPr="00F728F0">
        <w:rPr>
          <w:rFonts w:asciiTheme="majorHAnsi" w:hAnsiTheme="majorHAnsi" w:cs="Arial"/>
          <w:b/>
          <w:color w:val="000000"/>
        </w:rPr>
        <w:t xml:space="preserve"> </w:t>
      </w:r>
      <w:r w:rsidRPr="00F728F0">
        <w:rPr>
          <w:rFonts w:asciiTheme="majorHAnsi" w:hAnsiTheme="majorHAnsi" w:cs="Arial"/>
          <w:b/>
          <w:color w:val="000000"/>
        </w:rPr>
        <w:t>аванс в размере 50 % от стоимости услуг Исполнителя оплачив</w:t>
      </w:r>
      <w:r w:rsidR="00F728F0" w:rsidRPr="00F728F0">
        <w:rPr>
          <w:rFonts w:asciiTheme="majorHAnsi" w:hAnsiTheme="majorHAnsi" w:cs="Arial"/>
          <w:b/>
          <w:color w:val="000000"/>
        </w:rPr>
        <w:t>ается Клиентом в течение 3-х раб</w:t>
      </w:r>
      <w:r w:rsidRPr="00F728F0">
        <w:rPr>
          <w:rFonts w:asciiTheme="majorHAnsi" w:hAnsiTheme="majorHAnsi" w:cs="Arial"/>
          <w:b/>
          <w:color w:val="000000"/>
        </w:rPr>
        <w:t>очих дней с момента подписания настоящего Договора, оставшаяся сумма в размере 50% от стоимости услуг Исполнителя  оплачивается Клиентом в течение 2-х месяцев после подписания настоящего Договора</w:t>
      </w:r>
      <w:r w:rsidRPr="00F728F0">
        <w:rPr>
          <w:rFonts w:asciiTheme="majorHAnsi" w:hAnsiTheme="majorHAnsi" w:cs="Arial"/>
        </w:rPr>
        <w:t xml:space="preserve"> </w:t>
      </w:r>
    </w:p>
    <w:p w14:paraId="11AA827A" w14:textId="77777777" w:rsidR="00B650B6" w:rsidRPr="00F728F0" w:rsidRDefault="00B650B6" w:rsidP="00507033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 xml:space="preserve">3.3. Стороны в течение 3-х рабочих дней с момента оказания услуг по Договору согласно п. 1.3 Договора подписывают Акт приема-передачи оказанных услуг. В случае если Сторона по Договору уклоняется от подписания Акта и не направляет другой Стороне мотивированный отказ от его подписания, Акт считается подписанным, услуги надлежащим образом оказанными, принятыми Клиентом и подлежащими оплате. Мотивированный отказ должен быть направлен в течение 3 (трех) рабочих дней с момента получения Акта. </w:t>
      </w:r>
    </w:p>
    <w:p w14:paraId="555C47B4" w14:textId="77777777" w:rsidR="00B650B6" w:rsidRPr="00F728F0" w:rsidRDefault="00B650B6" w:rsidP="00B650B6">
      <w:pPr>
        <w:tabs>
          <w:tab w:val="left" w:pos="540"/>
        </w:tabs>
        <w:jc w:val="both"/>
        <w:rPr>
          <w:rFonts w:asciiTheme="majorHAnsi" w:hAnsiTheme="majorHAnsi" w:cs="Arial"/>
        </w:rPr>
      </w:pPr>
    </w:p>
    <w:p w14:paraId="5037A5DF" w14:textId="77777777" w:rsidR="00B650B6" w:rsidRPr="00F728F0" w:rsidRDefault="00B650B6" w:rsidP="00B650B6">
      <w:pPr>
        <w:numPr>
          <w:ilvl w:val="0"/>
          <w:numId w:val="2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КОНФИДЕНЦИАЛЬНОСТЬ</w:t>
      </w:r>
    </w:p>
    <w:p w14:paraId="01E341EB" w14:textId="77777777" w:rsidR="00B650B6" w:rsidRPr="00F728F0" w:rsidRDefault="00B650B6" w:rsidP="00B650B6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4.1. Информация, полученная Исполнителем при исполнении принятых на себя обязательств, является конфиденциальной и не может быть передана им третьим лицам, а равно использована в интересах Исполнителя. Конфиденциальной является любая информация, полученная Исполнителем при выполнении им своих обязанностей, а также информация, касающаяся деятельности Клиента  и полученная  Исполнителем из иных источников.</w:t>
      </w:r>
    </w:p>
    <w:p w14:paraId="0664890D" w14:textId="77777777" w:rsidR="00B650B6" w:rsidRPr="00F728F0" w:rsidRDefault="00B650B6" w:rsidP="00B650B6">
      <w:pPr>
        <w:tabs>
          <w:tab w:val="left" w:pos="540"/>
        </w:tabs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4.2. Конфиденциальная информация может быть раскрыта только по требованию органов, управомоченных на получение такого рода информации законодательством Российской Федерации, в частности, суда, правоохранительных органов, и только в случаях предусмотренных законом.</w:t>
      </w:r>
    </w:p>
    <w:p w14:paraId="59EA5F70" w14:textId="77777777" w:rsidR="00B650B6" w:rsidRPr="00F728F0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За разглашение конфиденциальной информации и использование в своих интересах Исполнитель несет ответственность в соответствии с законодательством Российской Федерации.</w:t>
      </w:r>
    </w:p>
    <w:p w14:paraId="0F5C2080" w14:textId="77777777" w:rsidR="00B650B6" w:rsidRPr="00F728F0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Обязанность неразглашения информации и не использования ее в собственных интересах сохраняется в течение 3-х лет с момента прекращения договора.</w:t>
      </w:r>
    </w:p>
    <w:p w14:paraId="5C578A5E" w14:textId="77777777" w:rsidR="00B650B6" w:rsidRPr="00F728F0" w:rsidRDefault="00B650B6" w:rsidP="00B650B6">
      <w:pPr>
        <w:numPr>
          <w:ilvl w:val="1"/>
          <w:numId w:val="3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Положение, закрепленное п. 4.4., не действует в том случае, если совершаемые Клиентом действия направлены на причинение ущерба Исполнителю.</w:t>
      </w:r>
    </w:p>
    <w:p w14:paraId="25641702" w14:textId="77777777" w:rsidR="00B650B6" w:rsidRPr="00F728F0" w:rsidRDefault="00B650B6" w:rsidP="00B650B6">
      <w:pPr>
        <w:tabs>
          <w:tab w:val="num" w:pos="0"/>
        </w:tabs>
        <w:jc w:val="both"/>
        <w:rPr>
          <w:rFonts w:asciiTheme="majorHAnsi" w:hAnsiTheme="majorHAnsi" w:cs="Arial"/>
        </w:rPr>
      </w:pPr>
    </w:p>
    <w:p w14:paraId="0BD37FEC" w14:textId="77777777" w:rsidR="00B650B6" w:rsidRPr="00F728F0" w:rsidRDefault="00B650B6" w:rsidP="00B650B6">
      <w:pPr>
        <w:numPr>
          <w:ilvl w:val="0"/>
          <w:numId w:val="3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ОТВЕТСТВЕННОСТЬ СТОРОН</w:t>
      </w:r>
    </w:p>
    <w:p w14:paraId="4BDF2C31" w14:textId="77777777" w:rsidR="00B650B6" w:rsidRPr="00F728F0" w:rsidRDefault="00B650B6" w:rsidP="00B633BC">
      <w:pPr>
        <w:pStyle w:val="a9"/>
        <w:numPr>
          <w:ilvl w:val="1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 xml:space="preserve">При просрочке внесения платы согласно п. 3.1 настоящего Договора Исполнителем может быть начислена пеня в размере </w:t>
      </w:r>
      <w:r w:rsidR="00F728F0">
        <w:rPr>
          <w:rFonts w:asciiTheme="majorHAnsi" w:hAnsiTheme="majorHAnsi" w:cs="Arial"/>
          <w:sz w:val="20"/>
          <w:szCs w:val="20"/>
        </w:rPr>
        <w:t>1</w:t>
      </w:r>
      <w:r w:rsidRPr="00F728F0">
        <w:rPr>
          <w:rFonts w:asciiTheme="majorHAnsi" w:hAnsiTheme="majorHAnsi" w:cs="Arial"/>
          <w:sz w:val="20"/>
          <w:szCs w:val="20"/>
        </w:rPr>
        <w:t xml:space="preserve"> %</w:t>
      </w:r>
      <w:r w:rsidR="00B633BC" w:rsidRPr="00F728F0">
        <w:rPr>
          <w:rFonts w:asciiTheme="majorHAnsi" w:hAnsiTheme="majorHAnsi" w:cs="Arial"/>
          <w:sz w:val="20"/>
          <w:szCs w:val="20"/>
        </w:rPr>
        <w:t xml:space="preserve"> </w:t>
      </w:r>
      <w:r w:rsidRPr="00F728F0">
        <w:rPr>
          <w:rFonts w:asciiTheme="majorHAnsi" w:hAnsiTheme="majorHAnsi" w:cs="Arial"/>
          <w:sz w:val="20"/>
          <w:szCs w:val="20"/>
        </w:rPr>
        <w:t>от суммы задолженности за каждый день просрочки.</w:t>
      </w:r>
    </w:p>
    <w:p w14:paraId="4BAF3B20" w14:textId="77777777" w:rsidR="00B650B6" w:rsidRPr="00F728F0" w:rsidRDefault="00B633BC" w:rsidP="00F728F0">
      <w:pPr>
        <w:pStyle w:val="a9"/>
        <w:numPr>
          <w:ilvl w:val="1"/>
          <w:numId w:val="5"/>
        </w:numPr>
        <w:jc w:val="both"/>
        <w:rPr>
          <w:rFonts w:asciiTheme="majorHAnsi" w:hAnsiTheme="majorHAnsi" w:cs="Arial"/>
          <w:sz w:val="20"/>
          <w:szCs w:val="20"/>
        </w:rPr>
      </w:pPr>
      <w:r w:rsidRPr="00F728F0">
        <w:rPr>
          <w:rFonts w:asciiTheme="majorHAnsi" w:hAnsiTheme="majorHAnsi" w:cs="Arial"/>
          <w:sz w:val="20"/>
          <w:szCs w:val="20"/>
        </w:rPr>
        <w:t>При нарушении Исполнителем сроков оказания услуги Клиентом может быть начислена пеня в размере 0,1 % от стоимости услуг  за каждый день просрочки.</w:t>
      </w:r>
    </w:p>
    <w:p w14:paraId="1C7C26F9" w14:textId="77777777" w:rsidR="00B650B6" w:rsidRPr="00F728F0" w:rsidRDefault="00B650B6" w:rsidP="00B650B6">
      <w:pPr>
        <w:numPr>
          <w:ilvl w:val="0"/>
          <w:numId w:val="4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ЗАКЛЮЧИТЕЛЬНЫЕ ПОЛОЖЕНИЯ</w:t>
      </w:r>
    </w:p>
    <w:p w14:paraId="61EFEAF5" w14:textId="77777777" w:rsidR="00F728F0" w:rsidRPr="00F728F0" w:rsidRDefault="00F728F0" w:rsidP="00F728F0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в соответствии с законодательством Российской Федерации.</w:t>
      </w:r>
    </w:p>
    <w:p w14:paraId="4C15A44D" w14:textId="77777777" w:rsidR="00F728F0" w:rsidRPr="00F728F0" w:rsidRDefault="00F728F0" w:rsidP="00F728F0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Стороны договорились о том, что до обращения для рассмотрения в судах Российской Федерации должен быть соблюден претензионный порядок разрешения спора.</w:t>
      </w:r>
    </w:p>
    <w:p w14:paraId="754CFC01" w14:textId="77777777" w:rsidR="00B650B6" w:rsidRPr="00F728F0" w:rsidRDefault="00B650B6" w:rsidP="00F728F0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lastRenderedPageBreak/>
        <w:t>Все изменения, дополнения и приложения к настоящему Договору имеют равную юридическую силу, вступают в силу с момента подписания их Сторонами и являются неотъемлемой частью настоящего Договора.</w:t>
      </w:r>
    </w:p>
    <w:p w14:paraId="256CB0FE" w14:textId="77777777" w:rsidR="00B650B6" w:rsidRPr="00F728F0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Настоящий Договор может быть расторгнут любой из Сторон в одностороннем порядке по основаниям, предусмотренным законодательством Российской Федерации, при письменном уведомлении не менее чем за 30 (Тридцать) дней.</w:t>
      </w:r>
    </w:p>
    <w:p w14:paraId="55CED936" w14:textId="77777777" w:rsidR="00B650B6" w:rsidRPr="00F728F0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14:paraId="7B6FDDC1" w14:textId="77777777" w:rsidR="00B650B6" w:rsidRPr="00F728F0" w:rsidRDefault="00B650B6" w:rsidP="00B650B6">
      <w:pPr>
        <w:numPr>
          <w:ilvl w:val="1"/>
          <w:numId w:val="4"/>
        </w:numPr>
        <w:tabs>
          <w:tab w:val="left" w:pos="540"/>
        </w:tabs>
        <w:ind w:left="0" w:firstLine="0"/>
        <w:jc w:val="both"/>
        <w:rPr>
          <w:rFonts w:asciiTheme="majorHAnsi" w:hAnsiTheme="majorHAnsi" w:cs="Arial"/>
        </w:rPr>
      </w:pPr>
      <w:r w:rsidRPr="00F728F0">
        <w:rPr>
          <w:rFonts w:asciiTheme="majorHAnsi" w:hAnsiTheme="majorHAnsi" w:cs="Arial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14:paraId="0D9B3FF5" w14:textId="77777777" w:rsidR="00B650B6" w:rsidRPr="00F728F0" w:rsidRDefault="00B650B6" w:rsidP="00B650B6">
      <w:pPr>
        <w:jc w:val="both"/>
        <w:rPr>
          <w:rFonts w:asciiTheme="majorHAnsi" w:hAnsiTheme="majorHAnsi" w:cs="Arial"/>
        </w:rPr>
      </w:pPr>
    </w:p>
    <w:p w14:paraId="17F163D0" w14:textId="77777777" w:rsidR="00B650B6" w:rsidRPr="00F728F0" w:rsidRDefault="00B650B6" w:rsidP="00B650B6">
      <w:pPr>
        <w:numPr>
          <w:ilvl w:val="0"/>
          <w:numId w:val="4"/>
        </w:numPr>
        <w:jc w:val="center"/>
        <w:rPr>
          <w:rFonts w:asciiTheme="majorHAnsi" w:hAnsiTheme="majorHAnsi" w:cs="Arial"/>
          <w:b/>
        </w:rPr>
      </w:pPr>
      <w:r w:rsidRPr="00F728F0">
        <w:rPr>
          <w:rFonts w:asciiTheme="majorHAnsi" w:hAnsiTheme="majorHAnsi" w:cs="Arial"/>
          <w:b/>
        </w:rPr>
        <w:t>РЕКВИЗИТЫ И ПОДПИСИ СТОРОН</w:t>
      </w:r>
    </w:p>
    <w:p w14:paraId="228ED2D2" w14:textId="77777777" w:rsidR="00B650B6" w:rsidRPr="00F728F0" w:rsidRDefault="00B650B6" w:rsidP="00B650B6">
      <w:pPr>
        <w:ind w:left="1080"/>
        <w:rPr>
          <w:rFonts w:asciiTheme="majorHAnsi" w:hAnsiTheme="majorHAnsi" w:cs="Arial"/>
          <w:b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B650B6" w:rsidRPr="00F728F0" w14:paraId="684AE5FE" w14:textId="77777777" w:rsidTr="00B650B6">
        <w:trPr>
          <w:trHeight w:val="289"/>
        </w:trPr>
        <w:tc>
          <w:tcPr>
            <w:tcW w:w="5040" w:type="dxa"/>
            <w:shd w:val="clear" w:color="auto" w:fill="auto"/>
          </w:tcPr>
          <w:p w14:paraId="5C3A74DD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Клиент</w:t>
            </w:r>
          </w:p>
        </w:tc>
        <w:tc>
          <w:tcPr>
            <w:tcW w:w="4500" w:type="dxa"/>
            <w:shd w:val="clear" w:color="auto" w:fill="auto"/>
          </w:tcPr>
          <w:p w14:paraId="49A2336D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Arial"/>
                <w:b/>
                <w:lang w:val="en-US"/>
              </w:rPr>
            </w:pPr>
            <w:r w:rsidRPr="00F728F0">
              <w:rPr>
                <w:rFonts w:asciiTheme="majorHAnsi" w:hAnsiTheme="majorHAnsi" w:cs="Arial"/>
                <w:b/>
                <w:lang w:val="en-US"/>
              </w:rPr>
              <w:t>Исполнитель</w:t>
            </w:r>
          </w:p>
          <w:p w14:paraId="6E9BC113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 w:cs="Arial"/>
                <w:b/>
              </w:rPr>
            </w:pPr>
          </w:p>
        </w:tc>
      </w:tr>
      <w:tr w:rsidR="00B650B6" w:rsidRPr="00F728F0" w14:paraId="5439ACCC" w14:textId="77777777" w:rsidTr="00B650B6">
        <w:trPr>
          <w:trHeight w:val="1254"/>
        </w:trPr>
        <w:tc>
          <w:tcPr>
            <w:tcW w:w="5040" w:type="dxa"/>
            <w:shd w:val="clear" w:color="auto" w:fill="auto"/>
          </w:tcPr>
          <w:p w14:paraId="1C66374A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1863C895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4712C688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36573768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4AF56F1E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44B49FAD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605E7827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233454E0" w14:textId="77777777" w:rsidR="00E80E7A" w:rsidRPr="00F728F0" w:rsidRDefault="00E80E7A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29A8CDA6" w14:textId="77777777" w:rsidR="00B650B6" w:rsidRPr="00F728F0" w:rsidRDefault="00B650B6" w:rsidP="00F728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4BE61C97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55E3AB0A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ООО «ЛЕГИСПРО»</w:t>
            </w:r>
          </w:p>
          <w:p w14:paraId="1A2584D6" w14:textId="77777777" w:rsidR="00BC03A1" w:rsidRPr="00F728F0" w:rsidRDefault="00BC03A1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2C65D64B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190000, г. Санкт-Петербург,</w:t>
            </w:r>
          </w:p>
          <w:p w14:paraId="59DAB8D6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ул. Малая Морская, дом 16, пом.16Н</w:t>
            </w:r>
          </w:p>
          <w:p w14:paraId="36F1CF6C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 xml:space="preserve">ИНН 7841398248 </w:t>
            </w:r>
          </w:p>
          <w:p w14:paraId="75AF285D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КПП 783801001</w:t>
            </w:r>
          </w:p>
          <w:p w14:paraId="5BAC7896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р/с 40702810403000004339</w:t>
            </w:r>
          </w:p>
          <w:p w14:paraId="029AF5A0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 xml:space="preserve">Филиал "Северная столица" </w:t>
            </w:r>
          </w:p>
          <w:p w14:paraId="0DCDBA85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АО "Райффайзенбанк"</w:t>
            </w:r>
          </w:p>
          <w:p w14:paraId="2879270F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к/с 30101810100000000723</w:t>
            </w:r>
          </w:p>
          <w:p w14:paraId="4ADC3168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БИК 044030723</w:t>
            </w:r>
          </w:p>
          <w:p w14:paraId="7C603D24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Тел./факс: (812)570-01-90</w:t>
            </w:r>
          </w:p>
          <w:p w14:paraId="13169088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Тел.: (812)920-21-90</w:t>
            </w:r>
          </w:p>
          <w:p w14:paraId="63B36E05" w14:textId="77777777" w:rsidR="00B650B6" w:rsidRPr="00F728F0" w:rsidRDefault="0042295F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hyperlink r:id="rId8" w:history="1"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ms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</w:rPr>
                <w:t>@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legispro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</w:rPr>
                <w:t>.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ru</w:t>
              </w:r>
            </w:hyperlink>
          </w:p>
          <w:p w14:paraId="7590B3FE" w14:textId="77777777" w:rsidR="00B650B6" w:rsidRPr="00F728F0" w:rsidRDefault="0042295F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hyperlink r:id="rId9" w:history="1"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www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</w:rPr>
                <w:t>.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legispro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</w:rPr>
                <w:t>.</w:t>
              </w:r>
              <w:r w:rsidR="00B650B6" w:rsidRPr="00F728F0">
                <w:rPr>
                  <w:rStyle w:val="a8"/>
                  <w:rFonts w:asciiTheme="majorHAnsi" w:hAnsiTheme="majorHAnsi" w:cs="Arial"/>
                  <w:b/>
                  <w:lang w:val="en-US"/>
                </w:rPr>
                <w:t>ru</w:t>
              </w:r>
            </w:hyperlink>
          </w:p>
          <w:p w14:paraId="4B5612FB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4022FCD4" w14:textId="77777777" w:rsidR="003D4447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  <w:r w:rsidRPr="00F728F0">
              <w:rPr>
                <w:rFonts w:asciiTheme="majorHAnsi" w:hAnsiTheme="majorHAnsi" w:cs="Arial"/>
                <w:b/>
              </w:rPr>
              <w:t>Генеральный директор</w:t>
            </w:r>
          </w:p>
          <w:p w14:paraId="194A1C19" w14:textId="77777777" w:rsidR="003D4447" w:rsidRPr="00F728F0" w:rsidRDefault="003D4447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  <w:noProof/>
              </w:rPr>
            </w:pPr>
          </w:p>
          <w:p w14:paraId="4B249EB5" w14:textId="77777777" w:rsidR="003D4447" w:rsidRPr="00F728F0" w:rsidRDefault="00F728F0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  <w:noProof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inline distT="0" distB="0" distL="0" distR="0" wp14:anchorId="374ECFD3" wp14:editId="6587AB57">
                  <wp:extent cx="1285875" cy="1295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inline distT="0" distB="0" distL="0" distR="0" wp14:anchorId="20C512B5" wp14:editId="436B6506">
                  <wp:extent cx="1333500" cy="8594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E9655D" w14:textId="77777777" w:rsidR="003D4447" w:rsidRPr="00F728F0" w:rsidRDefault="003D4447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b/>
              </w:rPr>
            </w:pPr>
          </w:p>
          <w:p w14:paraId="52E271EF" w14:textId="77777777" w:rsidR="00B650B6" w:rsidRPr="00F728F0" w:rsidRDefault="00B650B6" w:rsidP="00B65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F728F0">
              <w:rPr>
                <w:rFonts w:asciiTheme="majorHAnsi" w:hAnsiTheme="majorHAnsi" w:cs="Arial"/>
                <w:b/>
              </w:rPr>
              <w:t>_____________ /Селезнёва М.В./</w:t>
            </w:r>
          </w:p>
        </w:tc>
      </w:tr>
    </w:tbl>
    <w:p w14:paraId="43A6F92F" w14:textId="77777777" w:rsidR="00B650B6" w:rsidRPr="00F728F0" w:rsidRDefault="00B650B6" w:rsidP="00B650B6">
      <w:pPr>
        <w:jc w:val="both"/>
        <w:rPr>
          <w:rFonts w:asciiTheme="majorHAnsi" w:hAnsiTheme="majorHAnsi" w:cs="Arial"/>
        </w:rPr>
      </w:pPr>
    </w:p>
    <w:p w14:paraId="77B24933" w14:textId="77777777" w:rsidR="00F02684" w:rsidRPr="00F728F0" w:rsidRDefault="00F02684">
      <w:pPr>
        <w:rPr>
          <w:rFonts w:asciiTheme="majorHAnsi" w:hAnsiTheme="majorHAnsi"/>
        </w:rPr>
      </w:pPr>
    </w:p>
    <w:sectPr w:rsidR="00F02684" w:rsidRPr="00F728F0" w:rsidSect="00B650B6">
      <w:footerReference w:type="even" r:id="rId12"/>
      <w:footerReference w:type="default" r:id="rId13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9F2B" w14:textId="77777777" w:rsidR="0042295F" w:rsidRDefault="0042295F">
      <w:r>
        <w:separator/>
      </w:r>
    </w:p>
  </w:endnote>
  <w:endnote w:type="continuationSeparator" w:id="0">
    <w:p w14:paraId="3364E865" w14:textId="77777777" w:rsidR="0042295F" w:rsidRDefault="004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AB2C" w14:textId="77777777" w:rsidR="00B633BC" w:rsidRDefault="00B633BC" w:rsidP="00B650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18BC69F0" w14:textId="77777777" w:rsidR="00B633BC" w:rsidRDefault="00B633BC" w:rsidP="00B650B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67CB" w14:textId="77777777" w:rsidR="00B633BC" w:rsidRDefault="00B633BC" w:rsidP="00B650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8F0">
      <w:rPr>
        <w:rStyle w:val="a7"/>
        <w:noProof/>
      </w:rPr>
      <w:t>2</w:t>
    </w:r>
    <w:r>
      <w:rPr>
        <w:rStyle w:val="a7"/>
      </w:rPr>
      <w:fldChar w:fldCharType="end"/>
    </w:r>
  </w:p>
  <w:p w14:paraId="36EC8AA3" w14:textId="77777777" w:rsidR="00B633BC" w:rsidRDefault="00B633BC" w:rsidP="00B650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DFE13" w14:textId="77777777" w:rsidR="0042295F" w:rsidRDefault="0042295F">
      <w:r>
        <w:separator/>
      </w:r>
    </w:p>
  </w:footnote>
  <w:footnote w:type="continuationSeparator" w:id="0">
    <w:p w14:paraId="0D07D4CA" w14:textId="77777777" w:rsidR="0042295F" w:rsidRDefault="0042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A3E"/>
    <w:multiLevelType w:val="hybridMultilevel"/>
    <w:tmpl w:val="AD80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F2E"/>
    <w:multiLevelType w:val="hybridMultilevel"/>
    <w:tmpl w:val="CFB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378"/>
    <w:multiLevelType w:val="multilevel"/>
    <w:tmpl w:val="C2E8D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060151"/>
    <w:multiLevelType w:val="multilevel"/>
    <w:tmpl w:val="4BDCA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409F5B6D"/>
    <w:multiLevelType w:val="multilevel"/>
    <w:tmpl w:val="B3703E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D61FA6"/>
    <w:multiLevelType w:val="multilevel"/>
    <w:tmpl w:val="8FF07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430340"/>
    <w:multiLevelType w:val="multilevel"/>
    <w:tmpl w:val="6A7A4FF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7C395B14"/>
    <w:multiLevelType w:val="hybridMultilevel"/>
    <w:tmpl w:val="A99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9AC"/>
    <w:rsid w:val="00061A30"/>
    <w:rsid w:val="00152C86"/>
    <w:rsid w:val="002958AA"/>
    <w:rsid w:val="0034356C"/>
    <w:rsid w:val="00371894"/>
    <w:rsid w:val="003D4447"/>
    <w:rsid w:val="0042295F"/>
    <w:rsid w:val="00507033"/>
    <w:rsid w:val="00513D79"/>
    <w:rsid w:val="00520396"/>
    <w:rsid w:val="00595BA5"/>
    <w:rsid w:val="0062048C"/>
    <w:rsid w:val="0064644E"/>
    <w:rsid w:val="006545B1"/>
    <w:rsid w:val="006E0A2F"/>
    <w:rsid w:val="00714E2D"/>
    <w:rsid w:val="00767704"/>
    <w:rsid w:val="009F19AC"/>
    <w:rsid w:val="00A17C63"/>
    <w:rsid w:val="00A56D12"/>
    <w:rsid w:val="00A91628"/>
    <w:rsid w:val="00AA1538"/>
    <w:rsid w:val="00AA2CFA"/>
    <w:rsid w:val="00B1620B"/>
    <w:rsid w:val="00B26002"/>
    <w:rsid w:val="00B633BC"/>
    <w:rsid w:val="00B650B6"/>
    <w:rsid w:val="00BA1A25"/>
    <w:rsid w:val="00BC03A1"/>
    <w:rsid w:val="00C23277"/>
    <w:rsid w:val="00C46933"/>
    <w:rsid w:val="00C46A90"/>
    <w:rsid w:val="00C6225A"/>
    <w:rsid w:val="00C65993"/>
    <w:rsid w:val="00CE12AB"/>
    <w:rsid w:val="00E80E7A"/>
    <w:rsid w:val="00F02684"/>
    <w:rsid w:val="00F43F51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81D1"/>
  <w15:docId w15:val="{239AE267-A310-437B-AFF0-185AC9E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0B6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z w:val="22"/>
    </w:rPr>
  </w:style>
  <w:style w:type="character" w:customStyle="1" w:styleId="a4">
    <w:name w:val="Заголовок Знак"/>
    <w:basedOn w:val="a0"/>
    <w:link w:val="a3"/>
    <w:rsid w:val="00B650B6"/>
    <w:rPr>
      <w:rFonts w:ascii="Arial" w:eastAsia="Times New Roman" w:hAnsi="Arial" w:cs="Times New Roman"/>
      <w:b/>
      <w:i/>
      <w:szCs w:val="20"/>
      <w:lang w:eastAsia="ru-RU"/>
    </w:rPr>
  </w:style>
  <w:style w:type="paragraph" w:styleId="a5">
    <w:name w:val="footer"/>
    <w:basedOn w:val="a"/>
    <w:link w:val="a6"/>
    <w:rsid w:val="00B65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50B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B650B6"/>
  </w:style>
  <w:style w:type="character" w:styleId="a8">
    <w:name w:val="Hyperlink"/>
    <w:rsid w:val="00B650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50B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50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0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71894"/>
    <w:rPr>
      <w:rFonts w:ascii="Arial-BoldMTBold" w:hAnsi="Arial-BoldMTBold" w:hint="default"/>
      <w:b/>
      <w:bCs/>
      <w:i/>
      <w:iCs/>
      <w:color w:val="000000"/>
      <w:sz w:val="24"/>
      <w:szCs w:val="24"/>
    </w:rPr>
  </w:style>
  <w:style w:type="paragraph" w:customStyle="1" w:styleId="Char">
    <w:name w:val="Char Знак Знак"/>
    <w:basedOn w:val="a"/>
    <w:rsid w:val="00F728F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legispro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egisp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Виктория</cp:lastModifiedBy>
  <cp:revision>8</cp:revision>
  <cp:lastPrinted>2020-02-19T11:06:00Z</cp:lastPrinted>
  <dcterms:created xsi:type="dcterms:W3CDTF">2019-04-26T09:10:00Z</dcterms:created>
  <dcterms:modified xsi:type="dcterms:W3CDTF">2020-12-09T09:56:00Z</dcterms:modified>
</cp:coreProperties>
</file>